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6523" w:rsidRPr="00DB597C" w:rsidRDefault="009B6523" w:rsidP="009B652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523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9B6523" w:rsidRPr="001845D6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B6523" w:rsidRPr="001845D6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>Протокол №13</w:t>
      </w:r>
      <w:r w:rsidRPr="001845D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9B6523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9B6523" w:rsidRDefault="009B6523" w:rsidP="009B652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9B6523" w:rsidRDefault="009B6523" w:rsidP="009B652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9B6523" w:rsidRDefault="009B6523" w:rsidP="009B6523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9B6523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B6523" w:rsidRDefault="009B6523" w:rsidP="009B65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C53E50" w:rsidRDefault="00C53E50" w:rsidP="00C53E5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BF7" w:rsidRPr="00DB597C" w:rsidRDefault="003C4BF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067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BF7" w:rsidRDefault="003C4BF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BF7" w:rsidRPr="00DB597C" w:rsidRDefault="003C4BF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7067DE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67DE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67DE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08519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067DE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085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7067DE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E524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FE5243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Pr="00DB597C" w:rsidRDefault="003C4BF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3C4BF7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FE5243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C4BF7" w:rsidRDefault="003C4BF7" w:rsidP="003C4BF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3C4BF7" w:rsidRDefault="003C4BF7" w:rsidP="003C4BF7">
      <w:pPr>
        <w:numPr>
          <w:ilvl w:val="0"/>
          <w:numId w:val="3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3C4BF7" w:rsidRDefault="003C4BF7" w:rsidP="003C4BF7">
      <w:pPr>
        <w:numPr>
          <w:ilvl w:val="0"/>
          <w:numId w:val="3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B01CAE" w:rsidRPr="00B01CAE">
        <w:rPr>
          <w:rFonts w:ascii="Times New Roman" w:eastAsia="Times New Roman" w:hAnsi="Times New Roman"/>
          <w:sz w:val="24"/>
          <w:szCs w:val="24"/>
          <w:lang w:eastAsia="ru-RU"/>
        </w:rPr>
        <w:t>«26» апреля 2021 г., №8.</w:t>
      </w: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</w:t>
      </w:r>
    </w:p>
    <w:p w:rsidR="003C4BF7" w:rsidRDefault="003C4BF7" w:rsidP="003C4BF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3C4BF7" w:rsidTr="003C4BF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7" w:rsidRDefault="003C4B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7" w:rsidRDefault="003C4BF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C4BF7" w:rsidTr="003C4BF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7" w:rsidRDefault="003C4BF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7" w:rsidRDefault="003C4BF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</w:tbl>
    <w:p w:rsidR="003C4BF7" w:rsidRDefault="003C4BF7" w:rsidP="003C4BF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C64329" w:rsidRDefault="00C64329" w:rsidP="00C64329">
      <w:pPr>
        <w:spacing w:after="0" w:line="360" w:lineRule="auto"/>
      </w:pPr>
      <w:r>
        <w:t>(протокол № 12 от «18» июня 2021 г.)</w:t>
      </w: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3C4BF7" w:rsidRDefault="003C4BF7" w:rsidP="003C4BF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3C4BF7" w:rsidRDefault="003C4BF7" w:rsidP="003C4BF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C6464" w:rsidRPr="005C64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32B" w:rsidRPr="005C6464" w:rsidRDefault="005C64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C6464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определение и реализация приоритетности собственной деятельности и способов ее совершенствования на основе самооценки;</w:t>
      </w:r>
    </w:p>
    <w:p w:rsidR="005C6464" w:rsidRPr="005C6464" w:rsidRDefault="005C64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C6464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5C6464" w:rsidRPr="005C6464" w:rsidRDefault="005C64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C6464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C72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 «Стратегии личностно-профессионального развития» является факультативной дисциплиной.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5C72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C72A7" w:rsidRPr="005C72A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</w:t>
      </w:r>
      <w:r w:rsidR="005C72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лине предшествует </w:t>
      </w:r>
      <w:r w:rsidR="00615F58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5C72A7">
        <w:rPr>
          <w:rFonts w:ascii="Times New Roman" w:eastAsia="Times New Roman" w:hAnsi="Times New Roman"/>
          <w:bCs/>
          <w:sz w:val="24"/>
          <w:szCs w:val="24"/>
          <w:lang w:eastAsia="ru-RU"/>
        </w:rPr>
        <w:t>бучение в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615F58" w:rsidRDefault="00615F5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</w:t>
      </w:r>
      <w:r w:rsidRPr="00615F58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предшествует освоению всех дисциплин.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C51199" w:rsidRDefault="00C511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УК-6 - с</w:t>
      </w:r>
      <w:r w:rsidRPr="00C51199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85193" w:rsidRDefault="00085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94E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+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1F419E" w:rsidRPr="001F419E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F419E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F419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F419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F419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F419E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F419E" w:rsidRPr="001F419E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EF6E69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419E">
              <w:rPr>
                <w:rFonts w:ascii="Times New Roman" w:eastAsia="Times New Roman" w:hAnsi="Times New Roman"/>
                <w:lang w:eastAsia="ru-RU"/>
              </w:rPr>
              <w:t>УК-6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1F419E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419E">
              <w:rPr>
                <w:rFonts w:ascii="Times New Roman" w:eastAsia="Times New Roman" w:hAnsi="Times New Roman"/>
                <w:lang w:eastAsia="ru-RU"/>
              </w:rPr>
              <w:t>Доклад</w:t>
            </w:r>
          </w:p>
        </w:tc>
      </w:tr>
      <w:tr w:rsidR="001F419E" w:rsidRPr="001F419E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1F419E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1F419E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419E">
              <w:rPr>
                <w:rFonts w:ascii="Times New Roman" w:eastAsia="Times New Roman" w:hAnsi="Times New Roman"/>
                <w:lang w:eastAsia="ru-RU"/>
              </w:rPr>
              <w:t>УК-6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1F419E" w:rsidRDefault="001F419E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F419E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9556D" w:rsidRPr="00E36392" w:rsidTr="005652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E3639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Стратегии личностно- профессионального развития студентов в образовательной среде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18</w:t>
            </w:r>
          </w:p>
        </w:tc>
      </w:tr>
      <w:tr w:rsidR="0029556D" w:rsidRPr="00DB597C" w:rsidTr="00B45A1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6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6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1.3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6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1.4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61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1.5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E36392" w:rsidTr="00652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E3639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E363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Введение в электронную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18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ЭОС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Электронное обучение.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29556D" w:rsidRPr="00E36392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6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E363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Введение в социо- коммуникативную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18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расписания дел на день, неделю, месяц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социо-коммуникативную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29556D" w:rsidRPr="00E36392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363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Pr="00E3639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Введение в проектную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E36392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18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 и выбор направления проектной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29556D" w:rsidRPr="00DB597C" w:rsidTr="00CF727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BA5611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A56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социо-коммуникативную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56D" w:rsidRPr="00DB597C" w:rsidRDefault="0029556D" w:rsidP="00295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6349A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6349A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6349AF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4463" w:rsidRDefault="00B64463" w:rsidP="00B64463">
      <w:pPr>
        <w:pStyle w:val="justifyspacing01indent"/>
      </w:pPr>
      <w:r>
        <w:rPr>
          <w:rStyle w:val="font12"/>
        </w:rPr>
        <w:t xml:space="preserve">Интерактивная лекция; частично-поисковый, исследовательский, </w:t>
      </w:r>
      <w:r w:rsidR="00E36392">
        <w:rPr>
          <w:rStyle w:val="font12"/>
        </w:rPr>
        <w:t>практический методы; дискуссия.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12167D" w:rsidRDefault="0012167D" w:rsidP="001216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12167D" w:rsidRPr="00DB597C" w:rsidTr="00CF727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167D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Балл за конкретное 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задание</w:t>
            </w:r>
          </w:p>
          <w:p w:rsidR="0012167D" w:rsidRPr="00C978C4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Число заданий 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12167D" w:rsidRPr="00DB597C" w:rsidTr="00CF727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2167D" w:rsidRPr="00DB597C" w:rsidTr="00CF727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2167D" w:rsidRPr="00DB597C" w:rsidTr="00CF727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2167D" w:rsidRPr="00DB597C" w:rsidTr="00CF727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CF7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2167D" w:rsidRDefault="001216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2167D" w:rsidRPr="00DB597C" w:rsidRDefault="0012167D" w:rsidP="001216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2167D" w:rsidRPr="00DB597C" w:rsidTr="003C737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F672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6F52C4" w:rsidP="006F5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6F52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6F52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2167D" w:rsidRPr="00DB597C" w:rsidTr="003C7374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E24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DE2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DE245E" w:rsidP="00F672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6F52C4" w:rsidP="006F5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6F52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6F52C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12167D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2167D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167D" w:rsidRPr="00DB597C" w:rsidRDefault="001216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F67CFB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39CF" w:rsidRPr="00884C1F" w:rsidRDefault="00AB39CF" w:rsidP="00884C1F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4C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Демчук, О.Н. Теория организации / О.Н. Демчук, Т.А. Ефремова. – 3-е изд., стер. – Москва : Издательство «Флинта», 2017. – 262 с. – Режим доступа: по подписке. – URL: </w:t>
      </w:r>
      <w:hyperlink r:id="rId8" w:history="1">
        <w:r w:rsidRPr="00884C1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http://biblioclub.ru/index.php?page=book&amp;id=54544</w:t>
        </w:r>
      </w:hyperlink>
    </w:p>
    <w:p w:rsidR="00733F66" w:rsidRPr="00884C1F" w:rsidRDefault="00AB39CF" w:rsidP="00884C1F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4C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Ипатова, Э.Р. Методологии и технологии системного проектирования информационных систем / Э.Р. Ипатова, Ю.В. Ипатов. – 2-е изд., стер. – Москва : Издательство «Флинта», 2016. – 257 с. : табл., схем. – (Информационные технологии). – Режим доступа: по подписке. – URL: </w:t>
      </w:r>
      <w:hyperlink r:id="rId9" w:history="1">
        <w:r w:rsidRPr="00884C1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http://biblioclub.ru/index.php?page=book&amp;id=79551</w:t>
        </w:r>
      </w:hyperlink>
    </w:p>
    <w:p w:rsidR="00AB39CF" w:rsidRPr="00884C1F" w:rsidRDefault="00884C1F" w:rsidP="00884C1F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4C1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Ружанская, Л.С. Теория организации / Л.С. Ружанская, А.А. Яшин, Ю.В. Солдатова ; под общ. ред. Л.С. Ружанской. – 3-е изд., стер. – Москва : Издательство «Флинта», 2017. – 201 с. : табл., схем., ил. – Режим доступа: по подписке. – URL: </w:t>
      </w:r>
      <w:hyperlink r:id="rId10" w:history="1">
        <w:r w:rsidRPr="00884C1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http://biblioclub.ru/index.php?page=book&amp;id=482312</w:t>
        </w:r>
      </w:hyperlink>
    </w:p>
    <w:p w:rsidR="00884C1F" w:rsidRPr="00733F66" w:rsidRDefault="00884C1F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33F66" w:rsidRPr="00115607" w:rsidRDefault="00733F66" w:rsidP="0011560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56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Зотова, Н.К. Обучение проектированию образовательных систем в условиях дополнительного профессионального образования : [16+] / Н.К. Зотова. – Москва : Издательство «Флинта», 2014. – 324 с. : ил., табл., схем. – Режим доступа: по подписке. – URL: </w:t>
      </w:r>
      <w:hyperlink r:id="rId11" w:history="1">
        <w:r w:rsidRPr="0011560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http://biblioclub.ru/index.php?page=book&amp;id=271826</w:t>
        </w:r>
      </w:hyperlink>
    </w:p>
    <w:p w:rsidR="00115607" w:rsidRPr="00115607" w:rsidRDefault="00115607" w:rsidP="0011560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56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Масловская, С.В. Культурно-антропологическое проектирование образовательного пространства педагога в системе повышения квалификации : [1</w:t>
      </w:r>
      <w:r w:rsidR="00B343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6+] / С.В. Масловская. – Москва</w:t>
      </w:r>
      <w:r w:rsidRPr="001156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Издательство «Флинта», 2014. – 250 с. : табл., ил. – Режим доступа: по подписке. – URL: </w:t>
      </w:r>
      <w:hyperlink r:id="rId12" w:history="1">
        <w:r w:rsidRPr="0011560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http://biblioclub.ru/index.php?page=book&amp;id=500653</w:t>
        </w:r>
      </w:hyperlink>
    </w:p>
    <w:p w:rsidR="00417EAE" w:rsidRPr="00115607" w:rsidRDefault="00417EAE" w:rsidP="0011560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56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Организация учебной и воспитательной работы в вузе / отв. за вып. Л.И. Новикова, Е.Э. Грибанская, Н.Ю. Соловьева, И.А. Клепальченко и др. – Москва : РГУП, 2018. – Вып. 8. – 588 с. – Режим доступа: по подписке. – URL: </w:t>
      </w:r>
      <w:hyperlink r:id="rId13" w:history="1">
        <w:r w:rsidRPr="0011560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http://biblioclub.ru/index.php?page=book&amp;id=561006</w:t>
        </w:r>
      </w:hyperlink>
    </w:p>
    <w:p w:rsidR="00733F66" w:rsidRPr="00115607" w:rsidRDefault="00733F66" w:rsidP="0011560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56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Профессионально-педагогическое образование: состояние и перспективы: материалы межвузовской студенческой (20.04.2018 г.) и международной (26.04.2018 г.) научно-практических конференций / под ред. Ф.Н. Алипхановой ; Дагестанский государственный педагогический университет, Факультет технологии и профессионально-педагогического образования. – Москва ; Берлин : Директ-Медиа, 2018. – 385 с. : табл., ил. – Режим доступа: по подписке. – URL: </w:t>
      </w:r>
      <w:hyperlink r:id="rId14" w:history="1">
        <w:r w:rsidRPr="0011560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http://biblioclub.ru/index.php?page=book&amp;id=488604</w:t>
        </w:r>
      </w:hyperlink>
    </w:p>
    <w:p w:rsidR="00733F66" w:rsidRPr="00733F66" w:rsidRDefault="00733F66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8708F" w:rsidRDefault="0028708F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</w:t>
      </w:r>
      <w:r w:rsidRPr="002870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орчакова, В.Г. Имидж. Искусство и реальность / В.Г. Горчакова. – Москва : Юнити-Дана, 2015. – 279 с. : ил., схемы – Режим доступа: по подписке. – URL: </w:t>
      </w:r>
      <w:hyperlink r:id="rId15" w:history="1">
        <w:r w:rsidRPr="005A68B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http://biblioclub.ru/index.php?page=book&amp;id=115024</w:t>
        </w:r>
      </w:hyperlink>
    </w:p>
    <w:p w:rsidR="0028708F" w:rsidRPr="0028708F" w:rsidRDefault="0028708F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F6015C" w:rsidRDefault="00F6015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015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Горчакова, В.Г. Имиджелогия: теория и практика / В.Г. Горчакова. – Москва : Юнити-Дана, 2015. – 335 с. : ил., табл., схемы – Режим доступа: по подписке. – URL: </w:t>
      </w:r>
      <w:hyperlink r:id="rId16" w:history="1">
        <w:r w:rsidRPr="00F6015C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http://biblioclub.ru/index.php?page=book&amp;id=115022</w:t>
        </w:r>
      </w:hyperlink>
    </w:p>
    <w:p w:rsidR="00F6015C" w:rsidRPr="00DB597C" w:rsidRDefault="00F6015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E5EB8" w:rsidRDefault="006E5EB8" w:rsidP="006E5EB8">
      <w:pPr>
        <w:pStyle w:val="4"/>
      </w:pPr>
      <w:bookmarkStart w:id="1" w:name="_Toc28"/>
      <w:r>
        <w:t>9.1. Описание материально-технической базы</w:t>
      </w:r>
      <w:bookmarkEnd w:id="1"/>
    </w:p>
    <w:p w:rsidR="006E5EB8" w:rsidRDefault="006E5EB8" w:rsidP="006E5EB8">
      <w:pPr>
        <w:pStyle w:val="justifyspacing01indent"/>
      </w:pPr>
      <w:r>
        <w:rPr>
          <w:rStyle w:val="font12"/>
        </w:rPr>
        <w:lastRenderedPageBreak/>
        <w:t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E5EB8" w:rsidRPr="006E5EB8" w:rsidRDefault="006E5EB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5EB8" w:rsidRDefault="006E5EB8" w:rsidP="006E5EB8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6E5EB8" w:rsidRPr="006E5EB8" w:rsidRDefault="006E5EB8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6E5EB8" w:rsidRPr="006E5EB8" w:rsidSect="002861AF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3AE" w:rsidRDefault="00F173AE" w:rsidP="00CA7167">
      <w:pPr>
        <w:spacing w:after="0" w:line="240" w:lineRule="auto"/>
      </w:pPr>
      <w:r>
        <w:separator/>
      </w:r>
    </w:p>
  </w:endnote>
  <w:endnote w:type="continuationSeparator" w:id="0">
    <w:p w:rsidR="00F173AE" w:rsidRDefault="00F173A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46B" w:rsidRDefault="0007146B" w:rsidP="00E50CD2">
    <w:pPr>
      <w:pStyle w:val="ae"/>
      <w:jc w:val="center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3AE" w:rsidRDefault="00F173AE" w:rsidP="00CA7167">
      <w:pPr>
        <w:spacing w:after="0" w:line="240" w:lineRule="auto"/>
      </w:pPr>
      <w:r>
        <w:separator/>
      </w:r>
    </w:p>
  </w:footnote>
  <w:footnote w:type="continuationSeparator" w:id="0">
    <w:p w:rsidR="00F173AE" w:rsidRDefault="00F173A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965D52"/>
    <w:multiLevelType w:val="hybridMultilevel"/>
    <w:tmpl w:val="CB1680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45B6EB2"/>
    <w:multiLevelType w:val="hybridMultilevel"/>
    <w:tmpl w:val="0596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6DE12C8"/>
    <w:multiLevelType w:val="hybridMultilevel"/>
    <w:tmpl w:val="52608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2C64DD"/>
    <w:multiLevelType w:val="hybridMultilevel"/>
    <w:tmpl w:val="9F4A5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F3277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5"/>
  </w:num>
  <w:num w:numId="5">
    <w:abstractNumId w:val="30"/>
  </w:num>
  <w:num w:numId="6">
    <w:abstractNumId w:val="34"/>
  </w:num>
  <w:num w:numId="7">
    <w:abstractNumId w:val="12"/>
  </w:num>
  <w:num w:numId="8">
    <w:abstractNumId w:val="3"/>
  </w:num>
  <w:num w:numId="9">
    <w:abstractNumId w:val="37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3"/>
  </w:num>
  <w:num w:numId="15">
    <w:abstractNumId w:val="6"/>
  </w:num>
  <w:num w:numId="16">
    <w:abstractNumId w:val="24"/>
  </w:num>
  <w:num w:numId="17">
    <w:abstractNumId w:val="2"/>
  </w:num>
  <w:num w:numId="18">
    <w:abstractNumId w:val="17"/>
  </w:num>
  <w:num w:numId="19">
    <w:abstractNumId w:val="19"/>
  </w:num>
  <w:num w:numId="20">
    <w:abstractNumId w:val="26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8"/>
  </w:num>
  <w:num w:numId="26">
    <w:abstractNumId w:val="11"/>
  </w:num>
  <w:num w:numId="27">
    <w:abstractNumId w:val="36"/>
  </w:num>
  <w:num w:numId="28">
    <w:abstractNumId w:val="0"/>
  </w:num>
  <w:num w:numId="29">
    <w:abstractNumId w:val="20"/>
  </w:num>
  <w:num w:numId="30">
    <w:abstractNumId w:val="31"/>
  </w:num>
  <w:num w:numId="31">
    <w:abstractNumId w:val="15"/>
  </w:num>
  <w:num w:numId="32">
    <w:abstractNumId w:val="21"/>
  </w:num>
  <w:num w:numId="33">
    <w:abstractNumId w:val="27"/>
  </w:num>
  <w:num w:numId="34">
    <w:abstractNumId w:val="29"/>
  </w:num>
  <w:num w:numId="35">
    <w:abstractNumId w:val="8"/>
  </w:num>
  <w:num w:numId="36">
    <w:abstractNumId w:val="14"/>
  </w:num>
  <w:num w:numId="37">
    <w:abstractNumId w:val="22"/>
  </w:num>
  <w:num w:numId="38">
    <w:abstractNumId w:val="7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15607"/>
    <w:rsid w:val="00120C16"/>
    <w:rsid w:val="0012167D"/>
    <w:rsid w:val="001444E1"/>
    <w:rsid w:val="0014613F"/>
    <w:rsid w:val="001869AC"/>
    <w:rsid w:val="00186A21"/>
    <w:rsid w:val="001A3634"/>
    <w:rsid w:val="001B198C"/>
    <w:rsid w:val="001B2564"/>
    <w:rsid w:val="001C4F99"/>
    <w:rsid w:val="001F37E8"/>
    <w:rsid w:val="001F419E"/>
    <w:rsid w:val="0022609C"/>
    <w:rsid w:val="00242947"/>
    <w:rsid w:val="00243D3A"/>
    <w:rsid w:val="002508F5"/>
    <w:rsid w:val="00267764"/>
    <w:rsid w:val="00283884"/>
    <w:rsid w:val="002861AF"/>
    <w:rsid w:val="0028708F"/>
    <w:rsid w:val="0029039B"/>
    <w:rsid w:val="0029556D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140B"/>
    <w:rsid w:val="00373BD6"/>
    <w:rsid w:val="0039618F"/>
    <w:rsid w:val="00397F06"/>
    <w:rsid w:val="003A36FE"/>
    <w:rsid w:val="003A4747"/>
    <w:rsid w:val="003B6FB1"/>
    <w:rsid w:val="003C3305"/>
    <w:rsid w:val="003C4BF7"/>
    <w:rsid w:val="003C53D2"/>
    <w:rsid w:val="003D132B"/>
    <w:rsid w:val="004038EE"/>
    <w:rsid w:val="0041524A"/>
    <w:rsid w:val="00417EAE"/>
    <w:rsid w:val="00442F3F"/>
    <w:rsid w:val="004551EE"/>
    <w:rsid w:val="00463B74"/>
    <w:rsid w:val="0046674F"/>
    <w:rsid w:val="00466E62"/>
    <w:rsid w:val="0048222B"/>
    <w:rsid w:val="00486728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B4D04"/>
    <w:rsid w:val="005C2AB8"/>
    <w:rsid w:val="005C45D8"/>
    <w:rsid w:val="005C6464"/>
    <w:rsid w:val="005C72A7"/>
    <w:rsid w:val="005D1F37"/>
    <w:rsid w:val="005E5A5A"/>
    <w:rsid w:val="005E6815"/>
    <w:rsid w:val="006020D2"/>
    <w:rsid w:val="00615F58"/>
    <w:rsid w:val="00616640"/>
    <w:rsid w:val="006349AF"/>
    <w:rsid w:val="006618A3"/>
    <w:rsid w:val="00663200"/>
    <w:rsid w:val="00673EA3"/>
    <w:rsid w:val="00695872"/>
    <w:rsid w:val="006C10A5"/>
    <w:rsid w:val="006E5EB8"/>
    <w:rsid w:val="006E62D8"/>
    <w:rsid w:val="006F52C4"/>
    <w:rsid w:val="006F53B0"/>
    <w:rsid w:val="00700750"/>
    <w:rsid w:val="007023A8"/>
    <w:rsid w:val="00702A5B"/>
    <w:rsid w:val="007067DE"/>
    <w:rsid w:val="007243BC"/>
    <w:rsid w:val="0073305F"/>
    <w:rsid w:val="007331E9"/>
    <w:rsid w:val="00733F66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267B"/>
    <w:rsid w:val="00884C1F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5D91"/>
    <w:rsid w:val="009B6523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9CF"/>
    <w:rsid w:val="00AB3AAE"/>
    <w:rsid w:val="00AB4EEB"/>
    <w:rsid w:val="00B0005B"/>
    <w:rsid w:val="00B01CAE"/>
    <w:rsid w:val="00B051C3"/>
    <w:rsid w:val="00B2055E"/>
    <w:rsid w:val="00B30DB9"/>
    <w:rsid w:val="00B343C6"/>
    <w:rsid w:val="00B353BD"/>
    <w:rsid w:val="00B36731"/>
    <w:rsid w:val="00B45F98"/>
    <w:rsid w:val="00B51BCF"/>
    <w:rsid w:val="00B5595E"/>
    <w:rsid w:val="00B619C7"/>
    <w:rsid w:val="00B64463"/>
    <w:rsid w:val="00B8111B"/>
    <w:rsid w:val="00B86D85"/>
    <w:rsid w:val="00BA5611"/>
    <w:rsid w:val="00BB1488"/>
    <w:rsid w:val="00BF24EF"/>
    <w:rsid w:val="00C12476"/>
    <w:rsid w:val="00C12AB6"/>
    <w:rsid w:val="00C13D62"/>
    <w:rsid w:val="00C1734C"/>
    <w:rsid w:val="00C2465A"/>
    <w:rsid w:val="00C25B2B"/>
    <w:rsid w:val="00C424B7"/>
    <w:rsid w:val="00C51199"/>
    <w:rsid w:val="00C5329F"/>
    <w:rsid w:val="00C53E50"/>
    <w:rsid w:val="00C642EC"/>
    <w:rsid w:val="00C64329"/>
    <w:rsid w:val="00C77E3D"/>
    <w:rsid w:val="00C821EE"/>
    <w:rsid w:val="00C86A25"/>
    <w:rsid w:val="00C94B20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E245E"/>
    <w:rsid w:val="00E06916"/>
    <w:rsid w:val="00E112E2"/>
    <w:rsid w:val="00E1504E"/>
    <w:rsid w:val="00E222AB"/>
    <w:rsid w:val="00E24E3D"/>
    <w:rsid w:val="00E2789B"/>
    <w:rsid w:val="00E322FA"/>
    <w:rsid w:val="00E36392"/>
    <w:rsid w:val="00E42E4D"/>
    <w:rsid w:val="00E50CD2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EF6E69"/>
    <w:rsid w:val="00F00857"/>
    <w:rsid w:val="00F166CA"/>
    <w:rsid w:val="00F173AE"/>
    <w:rsid w:val="00F22FDF"/>
    <w:rsid w:val="00F24925"/>
    <w:rsid w:val="00F31787"/>
    <w:rsid w:val="00F3497A"/>
    <w:rsid w:val="00F525D1"/>
    <w:rsid w:val="00F6015C"/>
    <w:rsid w:val="00F61F6A"/>
    <w:rsid w:val="00F64DE1"/>
    <w:rsid w:val="00F660A8"/>
    <w:rsid w:val="00F67CFB"/>
    <w:rsid w:val="00F74C29"/>
    <w:rsid w:val="00F77077"/>
    <w:rsid w:val="00F77C11"/>
    <w:rsid w:val="00FC2A4E"/>
    <w:rsid w:val="00FC2FF0"/>
    <w:rsid w:val="00FC358D"/>
    <w:rsid w:val="00FC696E"/>
    <w:rsid w:val="00FE2966"/>
    <w:rsid w:val="00FE3164"/>
    <w:rsid w:val="00FE5243"/>
    <w:rsid w:val="00FF1D4F"/>
    <w:rsid w:val="00FF7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86CE70-1234-428B-A8A8-0E30FD27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6E5EB8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B6446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6446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733F66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6E5E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4544" TargetMode="External"/><Relationship Id="rId13" Type="http://schemas.openxmlformats.org/officeDocument/2006/relationships/hyperlink" Target="http://biblioclub.ru/index.php?page=book&amp;id=561006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0065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50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18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5024" TargetMode="External"/><Relationship Id="rId10" Type="http://schemas.openxmlformats.org/officeDocument/2006/relationships/hyperlink" Target="http://biblioclub.ru/index.php?page=book&amp;id=48231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79551" TargetMode="External"/><Relationship Id="rId14" Type="http://schemas.openxmlformats.org/officeDocument/2006/relationships/hyperlink" Target="http://biblioclub.ru/index.php?page=book&amp;id=4886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79F5-D52F-44D5-B4D6-303C37542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40</cp:revision>
  <cp:lastPrinted>2019-10-19T04:08:00Z</cp:lastPrinted>
  <dcterms:created xsi:type="dcterms:W3CDTF">2019-10-19T03:37:00Z</dcterms:created>
  <dcterms:modified xsi:type="dcterms:W3CDTF">2021-09-17T14:02:00Z</dcterms:modified>
</cp:coreProperties>
</file>